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4FBA1" w14:textId="77777777" w:rsidR="008D07C5" w:rsidRDefault="008D07C5" w:rsidP="008D07C5">
      <w:pPr>
        <w:tabs>
          <w:tab w:val="left" w:pos="8580"/>
          <w:tab w:val="right" w:pos="9525"/>
        </w:tabs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uk-UA"/>
        </w:rPr>
        <w:t>ПРОЄКТ</w:t>
      </w:r>
    </w:p>
    <w:p w14:paraId="5E362F3F" w14:textId="77777777" w:rsidR="008D07C5" w:rsidRPr="00F00976" w:rsidRDefault="008D07C5" w:rsidP="008D07C5">
      <w:pPr>
        <w:tabs>
          <w:tab w:val="left" w:pos="8580"/>
          <w:tab w:val="right" w:pos="9525"/>
        </w:tabs>
        <w:spacing w:before="120"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F00976">
        <w:rPr>
          <w:rFonts w:ascii="Calibri" w:eastAsia="Calibri" w:hAnsi="Calibri" w:cs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2571A90" wp14:editId="52A2D044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F62F8" w14:textId="77777777" w:rsidR="008D07C5" w:rsidRPr="00F00976" w:rsidRDefault="008D07C5" w:rsidP="008D07C5">
      <w:pPr>
        <w:spacing w:after="0" w:line="240" w:lineRule="auto"/>
        <w:jc w:val="center"/>
        <w:outlineLvl w:val="4"/>
        <w:rPr>
          <w:rFonts w:ascii="Times New Roman" w:eastAsia="Calibri" w:hAnsi="Times New Roman" w:cs="Times New Roman"/>
          <w:b/>
          <w:iCs/>
          <w:color w:val="000000"/>
          <w:w w:val="120"/>
          <w:sz w:val="28"/>
          <w:szCs w:val="28"/>
          <w:lang w:eastAsia="uk-UA"/>
        </w:rPr>
      </w:pPr>
      <w:r w:rsidRPr="00F00976">
        <w:rPr>
          <w:rFonts w:ascii="Times New Roman" w:eastAsia="Calibri" w:hAnsi="Times New Roman" w:cs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4C44B130" w14:textId="77777777" w:rsidR="008D07C5" w:rsidRPr="00F00976" w:rsidRDefault="008D07C5" w:rsidP="008D07C5">
      <w:pPr>
        <w:spacing w:after="0" w:line="240" w:lineRule="auto"/>
        <w:jc w:val="center"/>
        <w:outlineLvl w:val="5"/>
        <w:rPr>
          <w:rFonts w:ascii="Times New Roman" w:eastAsia="Calibri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F00976">
        <w:rPr>
          <w:rFonts w:ascii="Times New Roman" w:eastAsia="Calibri" w:hAnsi="Times New Roman" w:cs="Times New Roman"/>
          <w:b/>
          <w:color w:val="000000"/>
          <w:w w:val="120"/>
          <w:sz w:val="28"/>
          <w:szCs w:val="28"/>
          <w:lang w:eastAsia="uk-UA"/>
        </w:rPr>
        <w:t>ІВАНО-ФРАНКІВСЬКА ОБЛАСТЬ</w:t>
      </w:r>
    </w:p>
    <w:p w14:paraId="024E6A43" w14:textId="77777777" w:rsidR="008D07C5" w:rsidRPr="00F00976" w:rsidRDefault="008D07C5" w:rsidP="008D07C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w w:val="120"/>
          <w:sz w:val="28"/>
          <w:szCs w:val="28"/>
          <w:lang w:eastAsia="uk-UA"/>
        </w:rPr>
      </w:pPr>
      <w:r w:rsidRPr="00F00976">
        <w:rPr>
          <w:rFonts w:ascii="Calibri" w:eastAsia="Calibri" w:hAnsi="Calibri" w:cs="Times New Roman"/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B1CA542" wp14:editId="24FCA5A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3DEA9B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54F4E6E" w14:textId="77777777" w:rsidR="008D07C5" w:rsidRPr="00F00976" w:rsidRDefault="008D07C5" w:rsidP="008D07C5">
      <w:pPr>
        <w:spacing w:before="240" w:after="60" w:line="240" w:lineRule="auto"/>
        <w:jc w:val="center"/>
        <w:outlineLvl w:val="6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F0097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1E808D62" w14:textId="77777777" w:rsidR="008D07C5" w:rsidRPr="00F00976" w:rsidRDefault="008D07C5" w:rsidP="008D07C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</w:p>
    <w:p w14:paraId="44BCB4A7" w14:textId="1CE9B36C" w:rsidR="008D07C5" w:rsidRPr="00F00976" w:rsidRDefault="008D07C5" w:rsidP="008D07C5">
      <w:pPr>
        <w:spacing w:after="0" w:line="240" w:lineRule="auto"/>
        <w:ind w:left="180" w:right="-540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від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30</w:t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липня</w:t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2026 р. № </w:t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  <w:t>7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5</w:t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сесія </w:t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val="en-US" w:eastAsia="uk-UA"/>
        </w:rPr>
        <w:t>VIII</w:t>
      </w: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скликання</w:t>
      </w:r>
    </w:p>
    <w:p w14:paraId="166B5285" w14:textId="77777777" w:rsidR="008D07C5" w:rsidRPr="00F00976" w:rsidRDefault="008D07C5" w:rsidP="008D07C5">
      <w:pPr>
        <w:spacing w:after="0" w:line="240" w:lineRule="auto"/>
        <w:ind w:left="180" w:right="-540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F0097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м. Рогатин</w:t>
      </w:r>
    </w:p>
    <w:p w14:paraId="4078F785" w14:textId="77777777" w:rsidR="00544A85" w:rsidRPr="008A5936" w:rsidRDefault="00544A85" w:rsidP="00344266">
      <w:pPr>
        <w:spacing w:after="0" w:line="240" w:lineRule="auto"/>
        <w:ind w:right="278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ru-RU" w:eastAsia="ru-RU"/>
        </w:rPr>
      </w:pPr>
      <w:r w:rsidRPr="008A5936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ru-RU" w:eastAsia="ru-RU"/>
        </w:rPr>
        <w:t>{name}</w:t>
      </w:r>
    </w:p>
    <w:p w14:paraId="560EAA7F" w14:textId="77777777" w:rsidR="008D07C5" w:rsidRPr="00461C2D" w:rsidRDefault="008D07C5" w:rsidP="00461C2D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F22EC45" w14:textId="77777777" w:rsidR="00461C2D" w:rsidRPr="00461C2D" w:rsidRDefault="00461C2D" w:rsidP="00461C2D">
      <w:pPr>
        <w:spacing w:after="0" w:line="240" w:lineRule="auto"/>
        <w:ind w:right="-360" w:firstLine="104"/>
        <w:jc w:val="both"/>
        <w:rPr>
          <w:rFonts w:ascii="Times New Roman" w:hAnsi="Times New Roman" w:cs="Times New Roman"/>
          <w:sz w:val="28"/>
          <w:szCs w:val="28"/>
        </w:rPr>
      </w:pPr>
      <w:r w:rsidRPr="00461C2D">
        <w:rPr>
          <w:rFonts w:ascii="Times New Roman" w:hAnsi="Times New Roman" w:cs="Times New Roman"/>
          <w:sz w:val="28"/>
          <w:szCs w:val="28"/>
        </w:rPr>
        <w:t xml:space="preserve">Про затвердження проєкту </w:t>
      </w:r>
    </w:p>
    <w:p w14:paraId="69CEE26A" w14:textId="77777777" w:rsidR="00461C2D" w:rsidRPr="00461C2D" w:rsidRDefault="00461C2D" w:rsidP="00461C2D">
      <w:pPr>
        <w:spacing w:after="0" w:line="240" w:lineRule="auto"/>
        <w:ind w:right="-360" w:firstLine="104"/>
        <w:jc w:val="both"/>
        <w:rPr>
          <w:rFonts w:ascii="Times New Roman" w:hAnsi="Times New Roman" w:cs="Times New Roman"/>
          <w:sz w:val="28"/>
          <w:szCs w:val="28"/>
        </w:rPr>
      </w:pPr>
      <w:r w:rsidRPr="00461C2D">
        <w:rPr>
          <w:rFonts w:ascii="Times New Roman" w:hAnsi="Times New Roman" w:cs="Times New Roman"/>
          <w:sz w:val="28"/>
          <w:szCs w:val="28"/>
        </w:rPr>
        <w:t xml:space="preserve">«Детальний план території </w:t>
      </w:r>
    </w:p>
    <w:p w14:paraId="40D0E40F" w14:textId="77777777" w:rsidR="00461C2D" w:rsidRPr="00461C2D" w:rsidRDefault="00461C2D" w:rsidP="00461C2D">
      <w:pPr>
        <w:spacing w:after="0" w:line="240" w:lineRule="auto"/>
        <w:ind w:right="-360" w:firstLine="104"/>
        <w:jc w:val="both"/>
        <w:rPr>
          <w:rFonts w:ascii="Times New Roman" w:hAnsi="Times New Roman" w:cs="Times New Roman"/>
          <w:sz w:val="28"/>
          <w:szCs w:val="28"/>
        </w:rPr>
      </w:pPr>
      <w:r w:rsidRPr="00461C2D">
        <w:rPr>
          <w:rFonts w:ascii="Times New Roman" w:hAnsi="Times New Roman" w:cs="Times New Roman"/>
          <w:sz w:val="28"/>
          <w:szCs w:val="28"/>
        </w:rPr>
        <w:t>земельної ділянки  для реконструкції складу</w:t>
      </w:r>
    </w:p>
    <w:p w14:paraId="28C9EE57" w14:textId="24B96640" w:rsidR="00461C2D" w:rsidRDefault="00461C2D" w:rsidP="00461C2D">
      <w:pPr>
        <w:spacing w:after="0" w:line="240" w:lineRule="auto"/>
        <w:ind w:right="-360" w:firstLine="104"/>
        <w:jc w:val="both"/>
        <w:rPr>
          <w:rFonts w:ascii="Times New Roman" w:hAnsi="Times New Roman" w:cs="Times New Roman"/>
          <w:sz w:val="28"/>
          <w:szCs w:val="28"/>
        </w:rPr>
      </w:pPr>
      <w:r w:rsidRPr="00461C2D">
        <w:rPr>
          <w:rFonts w:ascii="Times New Roman" w:hAnsi="Times New Roman" w:cs="Times New Roman"/>
          <w:sz w:val="28"/>
          <w:szCs w:val="28"/>
        </w:rPr>
        <w:t xml:space="preserve"> за адресою м. Рогатин вул. Галицька, 104-А»</w:t>
      </w:r>
    </w:p>
    <w:p w14:paraId="12DFF4F1" w14:textId="77777777" w:rsidR="00A24543" w:rsidRPr="008A5936" w:rsidRDefault="00A24543" w:rsidP="00A24543">
      <w:pPr>
        <w:spacing w:after="0" w:line="240" w:lineRule="auto"/>
        <w:ind w:right="278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</w:pPr>
      <w:r w:rsidRPr="008A5936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  <w:t>{</w:t>
      </w:r>
      <w:r w:rsidRPr="008A5936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en-US" w:eastAsia="ru-RU"/>
        </w:rPr>
        <w:t>name</w:t>
      </w:r>
      <w:r w:rsidRPr="008A5936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  <w:t>}</w:t>
      </w:r>
    </w:p>
    <w:p w14:paraId="7794647D" w14:textId="77777777" w:rsidR="00A24543" w:rsidRPr="00461C2D" w:rsidRDefault="00A24543" w:rsidP="00461C2D">
      <w:pPr>
        <w:spacing w:after="0" w:line="240" w:lineRule="auto"/>
        <w:ind w:right="-360" w:firstLine="10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65C93FBE" w14:textId="77777777" w:rsidR="00461C2D" w:rsidRPr="00461C2D" w:rsidRDefault="00461C2D" w:rsidP="00461C2D">
      <w:pPr>
        <w:tabs>
          <w:tab w:val="left" w:pos="567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49F4871" w14:textId="77777777" w:rsidR="00461C2D" w:rsidRPr="00461C2D" w:rsidRDefault="00461C2D" w:rsidP="00461C2D">
      <w:pPr>
        <w:tabs>
          <w:tab w:val="left" w:pos="4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C2D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461C2D">
        <w:rPr>
          <w:rFonts w:ascii="Times New Roman" w:hAnsi="Times New Roman" w:cs="Times New Roman"/>
          <w:sz w:val="28"/>
          <w:szCs w:val="28"/>
        </w:rPr>
        <w:t>ідповідно до пунктів 34, 42 частини 1 статті 26 Закону України «Про місцеве самоврядування в Україні», статей 1,4,21,28,34,36,46,47,61,69,75,76 Закону України «Про адміністративну процедуру», , керуючись статтями 10,19, 21 Закону України «Про регулювання містобудівної діяльності», Закону України «Про основи містобудування», постанови Кабінету Міністрів України від 25 травня 2011 року №555 «</w:t>
      </w:r>
      <w:r w:rsidRPr="00461C2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Про затвердження Порядку проведення громадських слухань щодо проектів містобудівної документації на місцевому рівні</w:t>
      </w:r>
      <w:r w:rsidRPr="00461C2D">
        <w:rPr>
          <w:rFonts w:ascii="Times New Roman" w:hAnsi="Times New Roman" w:cs="Times New Roman"/>
          <w:sz w:val="28"/>
          <w:szCs w:val="28"/>
        </w:rPr>
        <w:t>», беручи до уваги результати проведення  громадського</w:t>
      </w:r>
      <w:r w:rsidRPr="00461C2D">
        <w:rPr>
          <w:rFonts w:ascii="Times New Roman" w:hAnsi="Times New Roman" w:cs="Times New Roman"/>
          <w:szCs w:val="28"/>
        </w:rPr>
        <w:t xml:space="preserve">  </w:t>
      </w:r>
      <w:r w:rsidRPr="00461C2D">
        <w:rPr>
          <w:rFonts w:ascii="Times New Roman" w:hAnsi="Times New Roman" w:cs="Times New Roman"/>
          <w:sz w:val="28"/>
          <w:szCs w:val="28"/>
        </w:rPr>
        <w:t>обговорення та з метою визначення планувальної організації і функціонального призначення та параметрів забудови, міська рада ВИРІШИЛА:</w:t>
      </w:r>
    </w:p>
    <w:p w14:paraId="1DAB10E3" w14:textId="77777777" w:rsidR="00461C2D" w:rsidRPr="00461C2D" w:rsidRDefault="00461C2D" w:rsidP="00461C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C2D">
        <w:rPr>
          <w:rFonts w:ascii="Times New Roman" w:hAnsi="Times New Roman" w:cs="Times New Roman"/>
          <w:sz w:val="28"/>
          <w:szCs w:val="28"/>
        </w:rPr>
        <w:t xml:space="preserve"> 1. Затвердити «Детальний план території земельної ділянки  для реконструкції  складу за адресою м. Рогатин вул. Галицька, 104-А».</w:t>
      </w:r>
    </w:p>
    <w:p w14:paraId="46B3956D" w14:textId="77777777" w:rsidR="00461C2D" w:rsidRPr="00461C2D" w:rsidRDefault="00461C2D" w:rsidP="00461C2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C2D">
        <w:rPr>
          <w:rFonts w:ascii="Times New Roman" w:hAnsi="Times New Roman" w:cs="Times New Roman"/>
          <w:sz w:val="28"/>
          <w:szCs w:val="28"/>
        </w:rPr>
        <w:t xml:space="preserve">2.  Контроль за виконанням цього рішення покласти на постійну комісію міської ради з питань </w:t>
      </w:r>
      <w:r w:rsidRPr="00461C2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архітектури, містобудування, підприємництва та комунального господарства </w:t>
      </w:r>
      <w:r w:rsidRPr="00461C2D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(голова комісії - Ігор Третяк)</w:t>
      </w:r>
      <w:r w:rsidRPr="00461C2D">
        <w:rPr>
          <w:rFonts w:ascii="Times New Roman" w:hAnsi="Times New Roman" w:cs="Times New Roman"/>
          <w:sz w:val="28"/>
          <w:szCs w:val="28"/>
        </w:rPr>
        <w:t>.</w:t>
      </w:r>
    </w:p>
    <w:p w14:paraId="035418B4" w14:textId="319346A3" w:rsidR="00344266" w:rsidRDefault="00344266" w:rsidP="00344266">
      <w:pPr>
        <w:widowControl w:val="0"/>
        <w:tabs>
          <w:tab w:val="num" w:pos="862"/>
          <w:tab w:val="left" w:pos="1134"/>
        </w:tabs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1D2F94C" w14:textId="77777777" w:rsidR="008D07C5" w:rsidRPr="008A5936" w:rsidRDefault="008D07C5" w:rsidP="008A59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DF0D5A3" w14:textId="77777777" w:rsidR="008A5936" w:rsidRPr="008A5936" w:rsidRDefault="008A5936" w:rsidP="008A59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59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голова                                            </w:t>
      </w:r>
      <w:r w:rsidRPr="008A59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59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59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A59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Сергій НАСАЛИК</w:t>
      </w:r>
    </w:p>
    <w:p w14:paraId="6B408AE8" w14:textId="77777777" w:rsidR="008A5936" w:rsidRPr="008A5936" w:rsidRDefault="008A5936" w:rsidP="008A5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61DC511" w14:textId="77777777" w:rsidR="00551A43" w:rsidRDefault="00551A43"/>
    <w:sectPr w:rsidR="00551A43" w:rsidSect="00344266">
      <w:pgSz w:w="11906" w:h="16838"/>
      <w:pgMar w:top="1134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661A6"/>
    <w:multiLevelType w:val="multilevel"/>
    <w:tmpl w:val="57EA009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862"/>
        </w:tabs>
        <w:ind w:left="862" w:hanging="720"/>
      </w:pPr>
      <w:rPr>
        <w:rFonts w:cs="Times New Roman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1558"/>
        </w:tabs>
        <w:ind w:left="155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2266"/>
        </w:tabs>
        <w:ind w:left="2266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614"/>
        </w:tabs>
        <w:ind w:left="2614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3322"/>
        </w:tabs>
        <w:ind w:left="3322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30"/>
        </w:tabs>
        <w:ind w:left="403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78"/>
        </w:tabs>
        <w:ind w:left="4378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86"/>
        </w:tabs>
        <w:ind w:left="5086" w:hanging="2160"/>
      </w:pPr>
      <w:rPr>
        <w:rFonts w:cs="Times New Roman"/>
      </w:rPr>
    </w:lvl>
  </w:abstractNum>
  <w:abstractNum w:abstractNumId="1" w15:restartNumberingAfterBreak="0">
    <w:nsid w:val="50E361CB"/>
    <w:multiLevelType w:val="hybridMultilevel"/>
    <w:tmpl w:val="D6D4FFA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936"/>
    <w:rsid w:val="00135814"/>
    <w:rsid w:val="00285D59"/>
    <w:rsid w:val="00344266"/>
    <w:rsid w:val="003818CA"/>
    <w:rsid w:val="00404766"/>
    <w:rsid w:val="00461C2D"/>
    <w:rsid w:val="00544A85"/>
    <w:rsid w:val="00551A43"/>
    <w:rsid w:val="0074496B"/>
    <w:rsid w:val="00763C69"/>
    <w:rsid w:val="008A5936"/>
    <w:rsid w:val="008D07C5"/>
    <w:rsid w:val="00962CB5"/>
    <w:rsid w:val="00A24543"/>
    <w:rsid w:val="00A3455C"/>
    <w:rsid w:val="00E84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EC873"/>
  <w15:chartTrackingRefBased/>
  <w15:docId w15:val="{57FA6FA4-C8D5-464E-BF2D-E2FD2A88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7C5"/>
    <w:pPr>
      <w:ind w:left="720"/>
      <w:contextualSpacing/>
    </w:pPr>
  </w:style>
  <w:style w:type="character" w:customStyle="1" w:styleId="docdata">
    <w:name w:val="docdata"/>
    <w:aliases w:val="docy,v5,1823,baiaagaaboqcaaadgqmaaaunawaaaaaaaaaaaaaaaaaaaaaaaaaaaaaaaaaaaaaaaaaaaaaaaaaaaaaaaaaaaaaaaaaaaaaaaaaaaaaaaaaaaaaaaaaaaaaaaaaaaaaaaaaaaaaaaaaaaaaaaaaaaaaaaaaaaaaaaaaaaaaaaaaaaaaaaaaaaaaaaaaaaaaaaaaaaaaaaaaaaaaaaaaaaaaaaaaaaaaaaaaaaaaa"/>
    <w:basedOn w:val="a0"/>
    <w:rsid w:val="00461C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9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892</Words>
  <Characters>509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11</cp:revision>
  <cp:lastPrinted>2026-07-09T10:33:00Z</cp:lastPrinted>
  <dcterms:created xsi:type="dcterms:W3CDTF">2026-07-09T10:39:00Z</dcterms:created>
  <dcterms:modified xsi:type="dcterms:W3CDTF">2026-07-22T12:11:00Z</dcterms:modified>
</cp:coreProperties>
</file>